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FED0C" w14:textId="3920664C" w:rsidR="00166AB3" w:rsidRPr="008732A1" w:rsidRDefault="00691417" w:rsidP="00166A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Название учебной программы: </w:t>
      </w:r>
      <w:r w:rsidRPr="0069141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Белые медведи и другие обитатели Арктики</w:t>
      </w:r>
    </w:p>
    <w:p w14:paraId="00000002" w14:textId="77777777" w:rsidR="003C2730" w:rsidRPr="008732A1" w:rsidRDefault="003C2730" w:rsidP="00E85A97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7BF7AE" w14:textId="51807DCE" w:rsidR="008732A1" w:rsidRPr="00691417" w:rsidRDefault="00691417" w:rsidP="008732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417">
        <w:rPr>
          <w:rFonts w:ascii="Times New Roman" w:eastAsia="Times New Roman" w:hAnsi="Times New Roman" w:cs="Times New Roman"/>
          <w:b/>
          <w:sz w:val="24"/>
          <w:szCs w:val="24"/>
        </w:rPr>
        <w:t>Природный центр, информация и регистрация на учебную программу: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91417">
        <w:rPr>
          <w:rFonts w:ascii="Times New Roman" w:eastAsia="Times New Roman" w:hAnsi="Times New Roman" w:cs="Times New Roman"/>
          <w:sz w:val="24"/>
          <w:szCs w:val="24"/>
          <w:lang w:val="ru-RU"/>
        </w:rPr>
        <w:t>Таллиннский зоопарк</w:t>
      </w:r>
      <w:r w:rsidR="00D2300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8732A1" w:rsidRPr="00691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8732A1" w:rsidRPr="0069141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anastassia.makarova@tallinnzoo.ee</w:t>
        </w:r>
      </w:hyperlink>
      <w:r w:rsidR="008732A1" w:rsidRPr="006914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="008732A1" w:rsidRPr="0069141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www.tallinnzoo.ee</w:t>
        </w:r>
      </w:hyperlink>
      <w:r w:rsidR="008732A1" w:rsidRPr="00691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3B4D50" w14:textId="49673216" w:rsidR="00691417" w:rsidRDefault="00691417" w:rsidP="008732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 (учебная среда</w:t>
      </w:r>
      <w:r w:rsidRPr="0069141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8732A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73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417">
        <w:rPr>
          <w:rFonts w:ascii="Times New Roman" w:eastAsia="Times New Roman" w:hAnsi="Times New Roman" w:cs="Times New Roman"/>
          <w:sz w:val="24"/>
          <w:szCs w:val="24"/>
        </w:rPr>
        <w:t>современная экспозиция белых медведей Полярий, Ястребиная горка (экспозиция хищных птиц), бассейн с тюленями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случае группы с особыми потребностями просим сопровождающего известить руководителя программы о своих пожеланиях. </w:t>
      </w:r>
    </w:p>
    <w:p w14:paraId="00000003" w14:textId="6727DD8E" w:rsidR="003C2730" w:rsidRDefault="0002296F" w:rsidP="00E85A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Возраст: </w:t>
      </w:r>
      <w:r w:rsidRPr="0002296F">
        <w:rPr>
          <w:rFonts w:ascii="Times New Roman" w:eastAsia="Times New Roman" w:hAnsi="Times New Roman" w:cs="Times New Roman"/>
          <w:sz w:val="24"/>
          <w:szCs w:val="24"/>
          <w:lang w:val="ru-RU"/>
        </w:rPr>
        <w:t>1-3 классы, 4-6 классы.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bookmarkStart w:id="0" w:name="_GoBack"/>
      <w:bookmarkEnd w:id="0"/>
    </w:p>
    <w:p w14:paraId="00000004" w14:textId="1AC8964B" w:rsidR="003C2730" w:rsidRPr="0002296F" w:rsidRDefault="0002296F" w:rsidP="00E85A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Время проведения</w:t>
      </w:r>
      <w:r w:rsidR="008423A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42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круглый год</w:t>
      </w:r>
    </w:p>
    <w:p w14:paraId="00000005" w14:textId="2C4DDF69" w:rsidR="003C2730" w:rsidRDefault="0002296F" w:rsidP="00E85A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Начало</w:t>
      </w:r>
      <w:r w:rsidR="008423A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42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Северные ворота</w:t>
      </w:r>
      <w:r w:rsidR="008423A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21635">
        <w:rPr>
          <w:rFonts w:ascii="Times New Roman" w:eastAsia="Times New Roman" w:hAnsi="Times New Roman" w:cs="Times New Roman"/>
          <w:sz w:val="24"/>
          <w:szCs w:val="24"/>
        </w:rPr>
        <w:t>Paldiski mnt 145</w:t>
      </w:r>
      <w:r w:rsidR="008423A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B1E0EF0" w14:textId="78F1F77F" w:rsidR="0002296F" w:rsidRPr="0002296F" w:rsidRDefault="0002296F" w:rsidP="00E85A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Руководители программы</w:t>
      </w:r>
      <w:r w:rsidRPr="0002296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02296F">
        <w:rPr>
          <w:rFonts w:ascii="Times New Roman" w:eastAsia="Times New Roman" w:hAnsi="Times New Roman" w:cs="Times New Roman"/>
          <w:sz w:val="24"/>
          <w:szCs w:val="24"/>
        </w:rPr>
        <w:t xml:space="preserve">специалисты </w:t>
      </w:r>
      <w:r w:rsidR="00D2300B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ентра </w:t>
      </w:r>
      <w:r w:rsidRPr="0002296F">
        <w:rPr>
          <w:rFonts w:ascii="Times New Roman" w:eastAsia="Times New Roman" w:hAnsi="Times New Roman" w:cs="Times New Roman"/>
          <w:sz w:val="24"/>
          <w:szCs w:val="24"/>
        </w:rPr>
        <w:t>экологического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разования </w:t>
      </w:r>
      <w:r w:rsidRPr="0002296F">
        <w:rPr>
          <w:rFonts w:ascii="Times New Roman" w:eastAsia="Times New Roman" w:hAnsi="Times New Roman" w:cs="Times New Roman"/>
          <w:sz w:val="24"/>
          <w:szCs w:val="24"/>
        </w:rPr>
        <w:t>зоопарка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имеют высшее образование в области естествознания, опыт проведения учебных программ, природообразовательных мероприятий как в зоопарке, так и за его пределами (общеобразовательные школы, школы по интересам, природообразовательные тематические дни и тд.)</w:t>
      </w:r>
    </w:p>
    <w:p w14:paraId="7F4AB65F" w14:textId="665B4786" w:rsidR="0002296F" w:rsidRPr="0002296F" w:rsidRDefault="0002296F" w:rsidP="00E85A9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Стоимость: </w:t>
      </w:r>
      <w:r w:rsidRPr="0002296F">
        <w:rPr>
          <w:rFonts w:ascii="Times New Roman" w:eastAsia="Times New Roman" w:hAnsi="Times New Roman" w:cs="Times New Roman"/>
          <w:sz w:val="24"/>
          <w:szCs w:val="24"/>
          <w:lang w:val="ru-RU"/>
        </w:rPr>
        <w:t>120 евро</w:t>
      </w:r>
    </w:p>
    <w:p w14:paraId="70435CCF" w14:textId="201BDE6B" w:rsidR="0002296F" w:rsidRPr="0002296F" w:rsidRDefault="0002296F" w:rsidP="00E85A9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Длительность: </w:t>
      </w:r>
      <w:r>
        <w:rPr>
          <w:rFonts w:ascii="Times New Roman" w:eastAsia="Times New Roman" w:hAnsi="Times New Roman" w:cs="Times New Roman"/>
          <w:sz w:val="24"/>
          <w:szCs w:val="24"/>
        </w:rPr>
        <w:t>2x45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мин</w:t>
      </w:r>
    </w:p>
    <w:p w14:paraId="25CE6A88" w14:textId="77777777" w:rsidR="0002296F" w:rsidRDefault="0002296F" w:rsidP="00E85A9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Группа: </w:t>
      </w:r>
      <w:r w:rsidRPr="0002296F">
        <w:rPr>
          <w:rFonts w:ascii="Times New Roman" w:eastAsia="Times New Roman" w:hAnsi="Times New Roman" w:cs="Times New Roman"/>
          <w:sz w:val="24"/>
          <w:szCs w:val="24"/>
          <w:lang w:val="ru-RU"/>
        </w:rPr>
        <w:t>до 32 учеников</w:t>
      </w:r>
    </w:p>
    <w:p w14:paraId="08F4087A" w14:textId="4CD211BD" w:rsidR="0002296F" w:rsidRDefault="0002296F" w:rsidP="00E85A9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Язык обучения: </w:t>
      </w:r>
      <w:r w:rsidRPr="0002296F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русский, для классов с языковым погружением - эстонский</w:t>
      </w:r>
    </w:p>
    <w:p w14:paraId="0A906532" w14:textId="77777777" w:rsidR="003A31C8" w:rsidRDefault="003A31C8" w:rsidP="0072163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Соответствие государственной программе обучения: </w:t>
      </w:r>
    </w:p>
    <w:p w14:paraId="408032F6" w14:textId="162A63B0" w:rsidR="003A31C8" w:rsidRPr="003A31C8" w:rsidRDefault="003A31C8" w:rsidP="007216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5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Природоведение 1 учебная ступень: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Организмы и их места обитания; Группы организмов и их сожительство. </w:t>
      </w:r>
    </w:p>
    <w:p w14:paraId="33244E91" w14:textId="53E8DC8C" w:rsidR="003A31C8" w:rsidRDefault="003A31C8" w:rsidP="0072163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E5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Природоведение 2 учебная ступень: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Разнообразие жизни на Земле</w:t>
      </w:r>
      <w:r w:rsidR="000E5AA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10C03E0" w14:textId="77777777" w:rsidR="00C07114" w:rsidRDefault="00C07114" w:rsidP="007216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77324B" w14:textId="7F250ED0" w:rsidR="003A31C8" w:rsidRPr="003A31C8" w:rsidRDefault="003A31C8" w:rsidP="007216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5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Культурные и ценностные компетенции: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Формируется положительное отношение ко всему живому на Земле, осознают роль природного многообразия и необходимости его защиты, понимают ценности устойчивого и ответственного образа жизни.</w:t>
      </w:r>
    </w:p>
    <w:p w14:paraId="1A0DA38B" w14:textId="77777777" w:rsidR="00E97C92" w:rsidRDefault="00E97C92" w:rsidP="007216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C3A38" w14:textId="5659F3BF" w:rsidR="003A31C8" w:rsidRPr="003A31C8" w:rsidRDefault="003A31C8" w:rsidP="007216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5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Социальные и гражданские ценности: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учатся оценивать влияние деятельности человека на природу, осознают </w:t>
      </w:r>
      <w:r w:rsidR="000E5AAC">
        <w:rPr>
          <w:rFonts w:ascii="Times New Roman" w:eastAsia="Times New Roman" w:hAnsi="Times New Roman" w:cs="Times New Roman"/>
          <w:sz w:val="24"/>
          <w:szCs w:val="24"/>
          <w:lang w:val="ru-RU"/>
        </w:rPr>
        <w:t>местные и глобальные проблемы окружающей среды и умеют находить пути их решения.</w:t>
      </w:r>
    </w:p>
    <w:p w14:paraId="272D18CD" w14:textId="77777777" w:rsidR="00E97C92" w:rsidRDefault="00E97C92" w:rsidP="007216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EF2169" w14:textId="3F084D71" w:rsidR="000E5AAC" w:rsidRDefault="000E5AAC" w:rsidP="007216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5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Сквозные темы: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Окружающая среда и устойчивое развитие. Ценности и нравственность. </w:t>
      </w:r>
    </w:p>
    <w:p w14:paraId="1F7C3DE9" w14:textId="77777777" w:rsidR="000E5AAC" w:rsidRDefault="000E5AAC" w:rsidP="00721635">
      <w:pPr>
        <w:pStyle w:val="NormalWeb"/>
        <w:spacing w:before="0" w:beforeAutospacing="0" w:after="0" w:afterAutospacing="0"/>
        <w:jc w:val="both"/>
        <w:rPr>
          <w:b/>
        </w:rPr>
      </w:pPr>
    </w:p>
    <w:p w14:paraId="5398B176" w14:textId="39A615BD" w:rsidR="00721635" w:rsidRDefault="00F80F86" w:rsidP="007477FF">
      <w:pPr>
        <w:pStyle w:val="NormalWeb"/>
        <w:spacing w:before="0" w:beforeAutospacing="0" w:after="0" w:afterAutospacing="0"/>
        <w:jc w:val="both"/>
        <w:rPr>
          <w:rFonts w:cstheme="minorHAnsi"/>
        </w:rPr>
      </w:pPr>
      <w:r>
        <w:rPr>
          <w:b/>
          <w:lang w:val="ru-RU"/>
        </w:rPr>
        <w:t xml:space="preserve">Краткое описание программы: </w:t>
      </w:r>
      <w:r w:rsidRPr="00F80F86">
        <w:rPr>
          <w:lang w:val="ru-RU"/>
        </w:rPr>
        <w:t xml:space="preserve">ученики </w:t>
      </w:r>
      <w:r>
        <w:rPr>
          <w:lang w:val="ru-RU"/>
        </w:rPr>
        <w:t>знакомятся с обитателями Арктики</w:t>
      </w:r>
      <w:r w:rsidR="00D2300B">
        <w:rPr>
          <w:lang w:val="ru-RU"/>
        </w:rPr>
        <w:t>,</w:t>
      </w:r>
      <w:r w:rsidRPr="00F80F86">
        <w:rPr>
          <w:lang w:val="ru-RU"/>
        </w:rPr>
        <w:t xml:space="preserve"> с условиями из жизни, с приспособлениями, которые помогают белым медведям, тюленям и полярным совам выжить в сур</w:t>
      </w:r>
      <w:r>
        <w:rPr>
          <w:lang w:val="ru-RU"/>
        </w:rPr>
        <w:t>овых условиях Северного полюса; узнают</w:t>
      </w:r>
      <w:r w:rsidR="007477FF">
        <w:rPr>
          <w:lang w:val="ru-RU"/>
        </w:rPr>
        <w:t xml:space="preserve">, в </w:t>
      </w:r>
      <w:r w:rsidR="00ED7C92">
        <w:rPr>
          <w:lang w:val="ru-RU"/>
        </w:rPr>
        <w:t>чё</w:t>
      </w:r>
      <w:r w:rsidR="007477FF">
        <w:rPr>
          <w:lang w:val="ru-RU"/>
        </w:rPr>
        <w:t xml:space="preserve">м заключается особенность </w:t>
      </w:r>
      <w:r w:rsidR="00505212">
        <w:rPr>
          <w:lang w:val="ru-RU"/>
        </w:rPr>
        <w:t>строения шерсти</w:t>
      </w:r>
      <w:r>
        <w:rPr>
          <w:lang w:val="ru-RU"/>
        </w:rPr>
        <w:t xml:space="preserve"> белых медведей, скелета </w:t>
      </w:r>
      <w:r w:rsidR="007477FF">
        <w:rPr>
          <w:lang w:val="ru-RU"/>
        </w:rPr>
        <w:t>и толстого подкожного слоя жира тюленей</w:t>
      </w:r>
      <w:r w:rsidR="00ED7C92">
        <w:rPr>
          <w:lang w:val="ru-RU"/>
        </w:rPr>
        <w:t xml:space="preserve">, </w:t>
      </w:r>
      <w:r w:rsidR="007477FF">
        <w:rPr>
          <w:lang w:val="ru-RU"/>
        </w:rPr>
        <w:t xml:space="preserve">строения пера полярной совы; </w:t>
      </w:r>
      <w:r w:rsidRPr="00F80F86">
        <w:rPr>
          <w:lang w:val="ru-RU"/>
        </w:rPr>
        <w:t>беседуют о причинах уязвимости самого кр</w:t>
      </w:r>
      <w:r w:rsidR="007477FF">
        <w:rPr>
          <w:lang w:val="ru-RU"/>
        </w:rPr>
        <w:t xml:space="preserve">упного хищника на нашей планете и о способах улучшить ситуацию. </w:t>
      </w:r>
    </w:p>
    <w:p w14:paraId="6C5FF265" w14:textId="77777777" w:rsidR="00E97C92" w:rsidRDefault="00E97C92" w:rsidP="00721635">
      <w:pPr>
        <w:pStyle w:val="NormalWeb"/>
        <w:spacing w:before="0" w:beforeAutospacing="0" w:after="0" w:afterAutospacing="0"/>
        <w:jc w:val="both"/>
        <w:rPr>
          <w:b/>
        </w:rPr>
      </w:pPr>
    </w:p>
    <w:p w14:paraId="4E855F2C" w14:textId="52485F28" w:rsidR="00E60BC4" w:rsidRDefault="00E60BC4" w:rsidP="00721635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b/>
          <w:lang w:val="ru-RU"/>
        </w:rPr>
        <w:lastRenderedPageBreak/>
        <w:t xml:space="preserve">Методы: </w:t>
      </w:r>
      <w:r w:rsidRPr="00E60BC4">
        <w:rPr>
          <w:lang w:val="ru-RU"/>
        </w:rPr>
        <w:t xml:space="preserve">поход, наблюдение, беседа, </w:t>
      </w:r>
      <w:r>
        <w:rPr>
          <w:lang w:val="ru-RU"/>
        </w:rPr>
        <w:t xml:space="preserve">сравнение, выводы наблюдений, </w:t>
      </w:r>
      <w:r w:rsidRPr="00E60BC4">
        <w:rPr>
          <w:lang w:val="ru-RU"/>
        </w:rPr>
        <w:t>визуальные примеры посредством картинок и физических предметов</w:t>
      </w:r>
      <w:r w:rsidR="00505212">
        <w:rPr>
          <w:lang w:val="ru-RU"/>
        </w:rPr>
        <w:t xml:space="preserve"> (шкура</w:t>
      </w:r>
      <w:r>
        <w:rPr>
          <w:lang w:val="ru-RU"/>
        </w:rPr>
        <w:t xml:space="preserve"> белого медведя, перо полярной совы, </w:t>
      </w:r>
      <w:r w:rsidR="00233BEB">
        <w:rPr>
          <w:lang w:val="ru-RU"/>
        </w:rPr>
        <w:t xml:space="preserve">погатки хищных птиц, </w:t>
      </w:r>
      <w:r>
        <w:rPr>
          <w:lang w:val="ru-RU"/>
        </w:rPr>
        <w:t>шкура тюлен</w:t>
      </w:r>
      <w:r w:rsidR="00D2300B">
        <w:rPr>
          <w:lang w:val="ru-RU"/>
        </w:rPr>
        <w:t xml:space="preserve">я), заполнение рабочих листов. </w:t>
      </w:r>
    </w:p>
    <w:p w14:paraId="601E3E52" w14:textId="77777777" w:rsidR="00D2300B" w:rsidRPr="00E60BC4" w:rsidRDefault="00D2300B" w:rsidP="00721635">
      <w:pPr>
        <w:pStyle w:val="NormalWeb"/>
        <w:spacing w:before="0" w:beforeAutospacing="0" w:after="0" w:afterAutospacing="0"/>
        <w:jc w:val="both"/>
        <w:rPr>
          <w:lang w:val="ru-RU"/>
        </w:rPr>
      </w:pPr>
    </w:p>
    <w:p w14:paraId="58A26E0F" w14:textId="0172CBED" w:rsidR="00721635" w:rsidRPr="00E60BC4" w:rsidRDefault="00E60BC4" w:rsidP="00721635">
      <w:pPr>
        <w:pStyle w:val="NormalWeb"/>
        <w:spacing w:before="0" w:beforeAutospacing="0" w:after="0" w:afterAutospacing="0"/>
        <w:jc w:val="both"/>
        <w:rPr>
          <w:rFonts w:cstheme="minorHAnsi"/>
          <w:b/>
          <w:lang w:val="ru-RU"/>
        </w:rPr>
      </w:pPr>
      <w:r w:rsidRPr="00E60BC4">
        <w:rPr>
          <w:rFonts w:cstheme="minorHAnsi"/>
          <w:b/>
          <w:lang w:val="ru-RU"/>
        </w:rPr>
        <w:t xml:space="preserve">Цели: </w:t>
      </w:r>
    </w:p>
    <w:p w14:paraId="11EE63AE" w14:textId="34F4A1F9" w:rsidR="00E60BC4" w:rsidRDefault="00E60BC4" w:rsidP="00E60BC4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Ученик описывает условия жизни полярного пояса (Арктики).</w:t>
      </w:r>
    </w:p>
    <w:p w14:paraId="06B3A604" w14:textId="3215FDFB" w:rsidR="00E60BC4" w:rsidRDefault="00E60BC4" w:rsidP="00E60BC4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Ученик сравнивает Арктику и Антарктику.</w:t>
      </w:r>
    </w:p>
    <w:p w14:paraId="6CDC1801" w14:textId="0E7B9292" w:rsidR="00E60BC4" w:rsidRDefault="00E60BC4" w:rsidP="00E60BC4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Ученик называет приспособления</w:t>
      </w:r>
      <w:r w:rsidRPr="00E60BC4">
        <w:rPr>
          <w:rFonts w:cstheme="minorHAnsi"/>
          <w:lang w:val="ru-RU"/>
        </w:rPr>
        <w:t>, которые помогают белым медведям, тюленям и полярным совам выжить в суровых условиях Северного полюса</w:t>
      </w:r>
      <w:r>
        <w:rPr>
          <w:rFonts w:cstheme="minorHAnsi"/>
          <w:lang w:val="ru-RU"/>
        </w:rPr>
        <w:t>.</w:t>
      </w:r>
    </w:p>
    <w:p w14:paraId="4FC688D1" w14:textId="6FCF3B2E" w:rsidR="00E60BC4" w:rsidRDefault="00E60BC4" w:rsidP="00E60BC4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Ученик на фото узнаёт разных обитателей полярного пояса.</w:t>
      </w:r>
    </w:p>
    <w:p w14:paraId="1FC8A784" w14:textId="55FC68AA" w:rsidR="00E60BC4" w:rsidRDefault="00E60BC4" w:rsidP="00E60BC4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Ученик осознаёт факторы, угрожающие обитателям Арктики.</w:t>
      </w:r>
    </w:p>
    <w:p w14:paraId="060C5DD2" w14:textId="459A547D" w:rsidR="005A0F17" w:rsidRPr="00D2300B" w:rsidRDefault="005A0F17" w:rsidP="00D2300B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Ученик с помощью наводящих вопросов объясняет, что каждый из нас может сделать для уменьшения проблемы изменения климата.  </w:t>
      </w:r>
    </w:p>
    <w:p w14:paraId="56A038DE" w14:textId="6A6D0FB3" w:rsidR="005A0F17" w:rsidRDefault="005A0F17" w:rsidP="00D230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0F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Учебные пособия и материалы: </w:t>
      </w:r>
      <w:r w:rsidR="00505212">
        <w:rPr>
          <w:rFonts w:ascii="Times New Roman" w:eastAsia="Times New Roman" w:hAnsi="Times New Roman" w:cs="Times New Roman"/>
          <w:sz w:val="24"/>
          <w:szCs w:val="24"/>
          <w:lang w:val="ru-RU"/>
        </w:rPr>
        <w:t>шерсть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белого медведя, перо полярной совы,</w:t>
      </w:r>
      <w:r w:rsidR="00673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734B6" w:rsidRPr="006734B6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673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гатки хищных птиц, шкура тюленя,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фото животных, рабочие листы, ручки и карандаши (выдаёт руководитель).</w:t>
      </w:r>
    </w:p>
    <w:p w14:paraId="0349A9B5" w14:textId="77777777" w:rsidR="00D2300B" w:rsidRPr="00D2300B" w:rsidRDefault="00D2300B" w:rsidP="00D230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BB283E6" w14:textId="360E3AFB" w:rsidR="005A0F17" w:rsidRDefault="005A0F17" w:rsidP="00E85A97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Описание деятельности: </w:t>
      </w:r>
    </w:p>
    <w:p w14:paraId="3349ECCD" w14:textId="32FC19EE" w:rsidR="005A0F17" w:rsidRDefault="005A0F17" w:rsidP="005A0F17">
      <w:pPr>
        <w:pStyle w:val="ListParagraph"/>
        <w:widowControl w:val="0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Введение</w:t>
      </w:r>
    </w:p>
    <w:p w14:paraId="2CE66B16" w14:textId="3C003708" w:rsidR="00AE24CB" w:rsidRDefault="005A0F17" w:rsidP="005A0F1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0F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Руководители знакомят </w:t>
      </w:r>
      <w:r w:rsidR="00D230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учеников </w:t>
      </w:r>
      <w:r w:rsidRPr="005A0F17">
        <w:rPr>
          <w:rFonts w:ascii="Times New Roman" w:eastAsia="Times New Roman" w:hAnsi="Times New Roman" w:cs="Times New Roman"/>
          <w:sz w:val="24"/>
          <w:szCs w:val="24"/>
          <w:lang w:val="ru-RU"/>
        </w:rPr>
        <w:t>с правилами и с ходом программы. Обсуждают, где находится Арктика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A0F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какие там условия жизни, сравнивают с Антарктикой. </w:t>
      </w:r>
      <w:r w:rsidR="0098174D">
        <w:rPr>
          <w:rFonts w:ascii="Times New Roman" w:eastAsia="Times New Roman" w:hAnsi="Times New Roman" w:cs="Times New Roman"/>
          <w:sz w:val="24"/>
          <w:szCs w:val="24"/>
          <w:lang w:val="ru-RU"/>
        </w:rPr>
        <w:t>Рассказывают, что, кроме белых медведей, в Арктике можно встретить и других обитателей полярного пояса, 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оказывают фото животных, ученики отвечают, какие их них живут в Арктике. </w:t>
      </w:r>
    </w:p>
    <w:p w14:paraId="23369C55" w14:textId="1EA6E97C" w:rsidR="005A0F17" w:rsidRPr="005A0F17" w:rsidRDefault="005A0F17" w:rsidP="005A0F1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 необходимости группу делят на две</w:t>
      </w:r>
      <w:r w:rsidR="009817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одна направляется в Полярий, вторая – на Ястребиную горку (10 мин). </w:t>
      </w:r>
    </w:p>
    <w:p w14:paraId="35A59705" w14:textId="77777777" w:rsidR="00A473A2" w:rsidRDefault="0098174D" w:rsidP="00A473A2">
      <w:pPr>
        <w:pStyle w:val="ListParagraph"/>
        <w:widowControl w:val="0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Объяснение темы</w:t>
      </w:r>
    </w:p>
    <w:p w14:paraId="27542A2A" w14:textId="28E6A3CD" w:rsidR="00A473A2" w:rsidRPr="00A473A2" w:rsidRDefault="0098174D" w:rsidP="00A473A2">
      <w:pPr>
        <w:pStyle w:val="ListParagraph"/>
        <w:widowControl w:val="0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473A2">
        <w:rPr>
          <w:rFonts w:ascii="Times New Roman" w:eastAsia="Times New Roman" w:hAnsi="Times New Roman" w:cs="Times New Roman"/>
          <w:sz w:val="24"/>
          <w:szCs w:val="24"/>
          <w:lang w:val="ru-RU"/>
        </w:rPr>
        <w:t>Группа направляе</w:t>
      </w:r>
      <w:r w:rsidR="00AE24CB" w:rsidRPr="00A473A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473A2">
        <w:rPr>
          <w:rFonts w:ascii="Times New Roman" w:eastAsia="Times New Roman" w:hAnsi="Times New Roman" w:cs="Times New Roman"/>
          <w:sz w:val="24"/>
          <w:szCs w:val="24"/>
          <w:lang w:val="ru-RU"/>
        </w:rPr>
        <w:t>ся в комплекс белых медведей. Рассмотрение инфостендов, рассказ о жизни белых медведей, знакомство с белыми медведями Таллиннского зоопарка</w:t>
      </w:r>
      <w:r w:rsidR="00AE24CB" w:rsidRPr="00A473A2">
        <w:rPr>
          <w:rFonts w:ascii="Times New Roman" w:eastAsia="Times New Roman" w:hAnsi="Times New Roman" w:cs="Times New Roman"/>
          <w:sz w:val="24"/>
          <w:szCs w:val="24"/>
          <w:lang w:val="ru-RU"/>
        </w:rPr>
        <w:t>. Демонстрация фото, на которых ученики узнают и называют разных обитателей полярного пояса. У берлоги беседа о деторождении медведей, рассказ о том, как выглядит детёныш в первые моменты своей жизни. Ученики могут залезть в берлогу.</w:t>
      </w:r>
      <w:r w:rsidR="00C568F9" w:rsidRPr="00A473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5ACA" w:rsidRPr="00A473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верхней смотровой платформе рассказ </w:t>
      </w:r>
      <w:r w:rsidR="00AE24CB" w:rsidRPr="00A473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способности белых медведей </w:t>
      </w:r>
      <w:r w:rsidR="007A5ACA" w:rsidRPr="00A473A2">
        <w:rPr>
          <w:rFonts w:ascii="Times New Roman" w:eastAsia="Times New Roman" w:hAnsi="Times New Roman" w:cs="Times New Roman"/>
          <w:sz w:val="24"/>
          <w:szCs w:val="24"/>
          <w:lang w:val="ru-RU"/>
        </w:rPr>
        <w:t>хорошо плавать. Если белые медведи плавают в бассейне, то ученики наблюдают за ними со смотровой платформы, расположенной под водой. Рассказ о питании белых медведей, о его месте и роли в пищевой цепи. Во внутреннем помещении Полярия с помощью тепловизора ученики мо</w:t>
      </w:r>
      <w:r w:rsidR="00505212">
        <w:rPr>
          <w:rFonts w:ascii="Times New Roman" w:eastAsia="Times New Roman" w:hAnsi="Times New Roman" w:cs="Times New Roman"/>
          <w:sz w:val="24"/>
          <w:szCs w:val="24"/>
          <w:lang w:val="ru-RU"/>
        </w:rPr>
        <w:t>гут сравнить свою одежду с шерстью</w:t>
      </w:r>
      <w:r w:rsidR="007A5ACA" w:rsidRPr="00A473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белых медведей, идёт бес</w:t>
      </w:r>
      <w:r w:rsidR="00505212">
        <w:rPr>
          <w:rFonts w:ascii="Times New Roman" w:eastAsia="Times New Roman" w:hAnsi="Times New Roman" w:cs="Times New Roman"/>
          <w:sz w:val="24"/>
          <w:szCs w:val="24"/>
          <w:lang w:val="ru-RU"/>
        </w:rPr>
        <w:t>еда об особенности строения шерсти</w:t>
      </w:r>
      <w:r w:rsidR="007A5ACA" w:rsidRPr="00A473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белого медведя, демонстрация меха</w:t>
      </w:r>
      <w:r w:rsidR="00C568F9" w:rsidRPr="00A473A2">
        <w:rPr>
          <w:rFonts w:ascii="Times New Roman" w:eastAsia="Times New Roman" w:hAnsi="Times New Roman" w:cs="Times New Roman"/>
          <w:sz w:val="24"/>
          <w:szCs w:val="24"/>
          <w:lang w:val="ru-RU"/>
        </w:rPr>
        <w:t>. Р</w:t>
      </w:r>
      <w:r w:rsidR="007A5ACA" w:rsidRPr="00A473A2">
        <w:rPr>
          <w:rFonts w:ascii="Times New Roman" w:eastAsia="Times New Roman" w:hAnsi="Times New Roman" w:cs="Times New Roman"/>
          <w:sz w:val="24"/>
          <w:szCs w:val="24"/>
          <w:lang w:val="ru-RU"/>
        </w:rPr>
        <w:t>ассказ о последствиях изменения климата</w:t>
      </w:r>
      <w:r w:rsidR="00C568F9" w:rsidRPr="00A473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подводя итоги, </w:t>
      </w:r>
      <w:r w:rsidR="00C568F9" w:rsidRPr="00A473A2">
        <w:rPr>
          <w:rFonts w:ascii="Times New Roman" w:hAnsi="Times New Roman" w:cs="Times New Roman"/>
          <w:sz w:val="24"/>
          <w:szCs w:val="24"/>
          <w:lang w:val="ru-RU"/>
        </w:rPr>
        <w:t>ученики с помощью наводящих вопросов объясняют, что каждый из нас может сделать для улучшения ситуации</w:t>
      </w:r>
      <w:r w:rsidR="00A473A2" w:rsidRPr="00A473A2">
        <w:rPr>
          <w:rFonts w:ascii="Times New Roman" w:hAnsi="Times New Roman" w:cs="Times New Roman"/>
          <w:sz w:val="24"/>
          <w:szCs w:val="24"/>
          <w:lang w:val="ru-RU"/>
        </w:rPr>
        <w:t xml:space="preserve">, заполнение </w:t>
      </w:r>
      <w:r w:rsidR="00A473A2" w:rsidRPr="00A473A2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рабочих листов</w:t>
      </w:r>
      <w:r w:rsidR="00505212">
        <w:rPr>
          <w:rFonts w:ascii="Times New Roman" w:hAnsi="Times New Roman" w:cs="Times New Roman"/>
          <w:sz w:val="24"/>
          <w:szCs w:val="24"/>
          <w:lang w:val="ru-RU"/>
        </w:rPr>
        <w:t xml:space="preserve"> (2</w:t>
      </w:r>
      <w:r w:rsidR="00C568F9" w:rsidRPr="00A473A2">
        <w:rPr>
          <w:rFonts w:ascii="Times New Roman" w:hAnsi="Times New Roman" w:cs="Times New Roman"/>
          <w:sz w:val="24"/>
          <w:szCs w:val="24"/>
          <w:lang w:val="ru-RU"/>
        </w:rPr>
        <w:t>0 мин)</w:t>
      </w:r>
      <w:r w:rsidR="00A473A2" w:rsidRPr="00A473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87B5D38" w14:textId="6DAA85E9" w:rsidR="00A473A2" w:rsidRPr="00A473A2" w:rsidRDefault="00C568F9" w:rsidP="00AE24CB">
      <w:pPr>
        <w:pStyle w:val="ListParagraph"/>
        <w:widowControl w:val="0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473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Далее группа направляется к тюленям. Наблюдение за их плаванием, рассказ о приспособлениях </w:t>
      </w:r>
      <w:r w:rsidR="00A473A2" w:rsidRPr="00A473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жизни в воде </w:t>
      </w:r>
      <w:r w:rsidRPr="00A473A2">
        <w:rPr>
          <w:rFonts w:ascii="Times New Roman" w:eastAsia="Times New Roman" w:hAnsi="Times New Roman" w:cs="Times New Roman"/>
          <w:sz w:val="24"/>
          <w:szCs w:val="24"/>
          <w:lang w:val="ru-RU"/>
        </w:rPr>
        <w:t>(о физиологических особенностях), таких как гибкость скелета, позволяющая выполнять быстрые повороты под водой</w:t>
      </w:r>
      <w:r w:rsidR="00A473A2" w:rsidRPr="00A473A2">
        <w:rPr>
          <w:rFonts w:ascii="Times New Roman" w:eastAsia="Times New Roman" w:hAnsi="Times New Roman" w:cs="Times New Roman"/>
          <w:sz w:val="24"/>
          <w:szCs w:val="24"/>
          <w:lang w:val="ru-RU"/>
        </w:rPr>
        <w:t>, толстый подкожный слой жира, защищающий от переохлаждения. Рассказ о вне</w:t>
      </w:r>
      <w:r w:rsidR="00505212">
        <w:rPr>
          <w:rFonts w:ascii="Times New Roman" w:eastAsia="Times New Roman" w:hAnsi="Times New Roman" w:cs="Times New Roman"/>
          <w:sz w:val="24"/>
          <w:szCs w:val="24"/>
          <w:lang w:val="ru-RU"/>
        </w:rPr>
        <w:t>шнем строении тюленей, о</w:t>
      </w:r>
      <w:r w:rsidR="00A473A2" w:rsidRPr="00A473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покрове, демонстрация шкуры. Рассказ о питании, составление пищевой цепи. Заполнение рабочих листов. (25 мин)</w:t>
      </w:r>
    </w:p>
    <w:p w14:paraId="69DB4A62" w14:textId="63D42486" w:rsidR="00AE24CB" w:rsidRPr="00A473A2" w:rsidRDefault="00A473A2" w:rsidP="00AE24CB">
      <w:pPr>
        <w:pStyle w:val="ListParagraph"/>
        <w:widowControl w:val="0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473A2">
        <w:rPr>
          <w:rFonts w:ascii="Times New Roman" w:eastAsia="Times New Roman" w:hAnsi="Times New Roman" w:cs="Times New Roman"/>
          <w:sz w:val="24"/>
          <w:szCs w:val="24"/>
          <w:lang w:val="ru-RU"/>
        </w:rPr>
        <w:t>Группа направляется на Ястребиную горку (экспозиция хищных птиц). Беседа о полярной сове, о приспособлениях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(сравнение пера совы с перьями других птиц)</w:t>
      </w:r>
      <w:r w:rsidRPr="00A473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об объектах питания, составление пищевых цепей.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(20 мин)</w:t>
      </w:r>
    </w:p>
    <w:p w14:paraId="187094AD" w14:textId="4A62B84F" w:rsidR="0098174D" w:rsidRPr="0098174D" w:rsidRDefault="00A473A2" w:rsidP="0098174D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Подведение итогов: </w:t>
      </w:r>
    </w:p>
    <w:p w14:paraId="061C87D3" w14:textId="7CD7E96E" w:rsidR="0098174D" w:rsidRDefault="008F3857" w:rsidP="00377C95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3857">
        <w:rPr>
          <w:rFonts w:ascii="Times New Roman" w:eastAsia="Times New Roman" w:hAnsi="Times New Roman" w:cs="Times New Roman"/>
          <w:sz w:val="24"/>
          <w:szCs w:val="24"/>
          <w:lang w:val="ru-RU"/>
        </w:rPr>
        <w:t>В конце программы игровая деятельности в виде вопросов-ответов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(10 мин).</w:t>
      </w:r>
    </w:p>
    <w:p w14:paraId="022318DA" w14:textId="7AA3F1ED" w:rsidR="008F3857" w:rsidRPr="008F3857" w:rsidRDefault="008F3857" w:rsidP="00377C95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Беседа о том, что нового ученики узнали, что понравилось или хотелось изменить. (5 мин)</w:t>
      </w:r>
    </w:p>
    <w:p w14:paraId="00000030" w14:textId="77777777" w:rsidR="003C2730" w:rsidRDefault="003C2730" w:rsidP="00E85A9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AF9262" w14:textId="2F217A0A" w:rsidR="008F3857" w:rsidRDefault="008F3857" w:rsidP="00E85A9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Результаты обучения</w:t>
      </w:r>
    </w:p>
    <w:p w14:paraId="07A1F238" w14:textId="4265AF27" w:rsidR="008F3857" w:rsidRDefault="008F3857" w:rsidP="00E85A9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260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Природоведение 1 учебная ступень:</w:t>
      </w:r>
      <w:r w:rsidRPr="008F38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ученик описывает места обитания и образ жизни животных, ответственно относится к живым организмам, приводит примеры взаимосвязи обитателей Арктики и составляет простые пищевые цепи. </w:t>
      </w:r>
    </w:p>
    <w:p w14:paraId="27C7B72C" w14:textId="1AC3E1E3" w:rsidR="008F3857" w:rsidRPr="008F3857" w:rsidRDefault="008F3857" w:rsidP="00E85A9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260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Природоведение 1 учебная ступень: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приводит примеры приспособлений обитателей полярного пояса, приспособления животных Арктики к жизни в воде и составляет простые пищевые цепи.</w:t>
      </w:r>
    </w:p>
    <w:p w14:paraId="3827ADEB" w14:textId="77777777" w:rsidR="00A50B7C" w:rsidRDefault="00A50B7C" w:rsidP="00E85A9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BE7F98" w14:textId="791B4EAB" w:rsidR="00705848" w:rsidRDefault="008F3857" w:rsidP="00E85A9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38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Обратная связь</w:t>
      </w:r>
      <w:r w:rsidRPr="00BE3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BE3B2D" w:rsidRPr="00BE3B2D">
        <w:rPr>
          <w:rFonts w:ascii="Times New Roman" w:eastAsia="Times New Roman" w:hAnsi="Times New Roman" w:cs="Times New Roman"/>
          <w:sz w:val="24"/>
          <w:szCs w:val="24"/>
          <w:lang w:val="ru-RU"/>
        </w:rPr>
        <w:t>в конце программы сопровождающего просят дать письменную обратную связь.</w:t>
      </w:r>
    </w:p>
    <w:p w14:paraId="27A5E4DE" w14:textId="77777777" w:rsidR="00BE3B2D" w:rsidRDefault="00BE3B2D" w:rsidP="00E85A9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22534D1" w14:textId="34B77D37" w:rsidR="00893D6E" w:rsidRDefault="00BE3B2D" w:rsidP="00E85A9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260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Руководство учителю (сопровождающему):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перед </w:t>
      </w:r>
      <w:r w:rsidR="00DD50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посещением зоопарка просим объяснить ученикам, что учебная программа является уроком с конкретной темой, целями и заданиями. Просим ознакомить учеников с правилами посещения зоопарка </w:t>
      </w:r>
      <w:hyperlink r:id="rId11" w:history="1">
        <w:r w:rsidR="00DD5046" w:rsidRPr="003A3CA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https://tallinnzoo.ee/kulastajale/kulastamiseeskirjad/</w:t>
        </w:r>
      </w:hyperlink>
      <w:r w:rsidR="00DD5046">
        <w:rPr>
          <w:rStyle w:val="Hyperlink"/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DD5046">
        <w:rPr>
          <w:rFonts w:ascii="Times New Roman" w:eastAsia="Times New Roman" w:hAnsi="Times New Roman" w:cs="Times New Roman"/>
          <w:sz w:val="24"/>
          <w:szCs w:val="24"/>
          <w:lang w:val="ru-RU"/>
        </w:rPr>
        <w:t>Во время программы сопровождающий помогает в поддержании дисциплины.</w:t>
      </w:r>
    </w:p>
    <w:p w14:paraId="7BCBA5D1" w14:textId="77777777" w:rsidR="00D2300B" w:rsidRDefault="00D2300B" w:rsidP="00E85A9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EA54A8C" w14:textId="2A6B055D" w:rsidR="00D2300B" w:rsidRPr="00DD5046" w:rsidRDefault="00D2300B" w:rsidP="00E85A9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260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Дополнительная информация:</w:t>
      </w:r>
      <w:r w:rsidRPr="00D230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возможность посещения зоопарка для групп с особыми потребностям; у зоопарка два входа: Северные ворота (Палдиски мнт., 145) и Западные ворота (Эхитаяте теэ, 150); рекомендуем входить в зоопарк через Западные ворота, к которым ведет пологий пандус. На парковку у Западных ворот в непосредственной близости от Центра экологического образования имеется 4 парковочных места для инвалидов, они обозначены соответствующим образом. Парковочную карточку, полученную при въезде на парковку у Западных ворот, можно валидировать у кассира и у контролера. На территории зоопарка имеются дорожки с разным покрытием и уклонами. Все здания оборудованы </w:t>
      </w:r>
      <w:r w:rsidRPr="00D2300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пандусами.</w:t>
      </w:r>
    </w:p>
    <w:sectPr w:rsidR="00D2300B" w:rsidRPr="00DD5046" w:rsidSect="00981A9A">
      <w:headerReference w:type="default" r:id="rId12"/>
      <w:pgSz w:w="12240" w:h="15840"/>
      <w:pgMar w:top="1417" w:right="1417" w:bottom="1417" w:left="1417" w:header="0" w:footer="22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0801F" w14:textId="77777777" w:rsidR="00730C6A" w:rsidRDefault="00730C6A" w:rsidP="00981A9A">
      <w:pPr>
        <w:spacing w:after="0" w:line="240" w:lineRule="auto"/>
      </w:pPr>
      <w:r>
        <w:separator/>
      </w:r>
    </w:p>
  </w:endnote>
  <w:endnote w:type="continuationSeparator" w:id="0">
    <w:p w14:paraId="54E14447" w14:textId="77777777" w:rsidR="00730C6A" w:rsidRDefault="00730C6A" w:rsidP="0098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1AA59" w14:textId="77777777" w:rsidR="00730C6A" w:rsidRDefault="00730C6A" w:rsidP="00981A9A">
      <w:pPr>
        <w:spacing w:after="0" w:line="240" w:lineRule="auto"/>
      </w:pPr>
      <w:r>
        <w:separator/>
      </w:r>
    </w:p>
  </w:footnote>
  <w:footnote w:type="continuationSeparator" w:id="0">
    <w:p w14:paraId="384A8ECD" w14:textId="77777777" w:rsidR="00730C6A" w:rsidRDefault="00730C6A" w:rsidP="0098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8"/>
      <w:gridCol w:w="1258"/>
    </w:tblGrid>
    <w:tr w:rsidR="00E4435E" w14:paraId="5959DDDC" w14:textId="77777777">
      <w:trPr>
        <w:trHeight w:val="288"/>
      </w:trPr>
      <w:sdt>
        <w:sdtPr>
          <w:rPr>
            <w:rFonts w:ascii="Times New Roman" w:eastAsiaTheme="majorEastAsia" w:hAnsi="Times New Roman" w:cs="Times New Roman"/>
            <w:sz w:val="24"/>
            <w:szCs w:val="24"/>
          </w:rPr>
          <w:alias w:val="Title"/>
          <w:id w:val="77761602"/>
          <w:placeholder>
            <w:docPart w:val="A31ED323CAD14762BE8575CF87C2034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6DD0D699" w14:textId="4942D6BE" w:rsidR="00E4435E" w:rsidRDefault="00E4435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E4435E">
                <w:rPr>
                  <w:rFonts w:ascii="Times New Roman" w:eastAsiaTheme="majorEastAsia" w:hAnsi="Times New Roman" w:cs="Times New Roman"/>
                  <w:sz w:val="24"/>
                  <w:szCs w:val="24"/>
                </w:rPr>
                <w:t>Tallinna Loomaaia õppeprogramm</w:t>
              </w:r>
            </w:p>
          </w:tc>
        </w:sdtContent>
      </w:sdt>
      <w:sdt>
        <w:sdtPr>
          <w:rPr>
            <w:rFonts w:ascii="Times New Roman" w:eastAsiaTheme="majorEastAsia" w:hAnsi="Times New Roman" w:cs="Times New Roman"/>
            <w:b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4A075AB8CFBB4CEB8B77F4F7241EC9A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7FC59108" w14:textId="78FD1807" w:rsidR="00E4435E" w:rsidRPr="00E4435E" w:rsidRDefault="00C3366F">
              <w:pPr>
                <w:pStyle w:val="Header"/>
                <w:rPr>
                  <w:rFonts w:ascii="Times New Roman" w:eastAsiaTheme="majorEastAsia" w:hAnsi="Times New Roman" w:cs="Times New Roman"/>
                  <w:bCs/>
                  <w:sz w:val="24"/>
                  <w:szCs w:val="24"/>
                  <w14:numForm w14:val="oldStyle"/>
                </w:rPr>
              </w:pPr>
              <w:r>
                <w:rPr>
                  <w:rFonts w:ascii="Times New Roman" w:eastAsiaTheme="majorEastAsia" w:hAnsi="Times New Roman" w:cs="Times New Roman"/>
                  <w:bCs/>
                  <w:sz w:val="24"/>
                  <w:szCs w:val="24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2022/2023</w:t>
              </w:r>
            </w:p>
          </w:tc>
        </w:sdtContent>
      </w:sdt>
    </w:tr>
  </w:tbl>
  <w:p w14:paraId="71E6BB26" w14:textId="77777777" w:rsidR="00981A9A" w:rsidRDefault="00981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76A"/>
    <w:multiLevelType w:val="hybridMultilevel"/>
    <w:tmpl w:val="0AF4B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E70FB"/>
    <w:multiLevelType w:val="hybridMultilevel"/>
    <w:tmpl w:val="408A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90688"/>
    <w:multiLevelType w:val="multilevel"/>
    <w:tmpl w:val="77BA86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053B6C"/>
    <w:multiLevelType w:val="multilevel"/>
    <w:tmpl w:val="A3BE62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057D88"/>
    <w:multiLevelType w:val="hybridMultilevel"/>
    <w:tmpl w:val="189E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D753A"/>
    <w:multiLevelType w:val="multilevel"/>
    <w:tmpl w:val="168E9B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047C77"/>
    <w:multiLevelType w:val="multilevel"/>
    <w:tmpl w:val="5A4479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CCD206C"/>
    <w:multiLevelType w:val="hybridMultilevel"/>
    <w:tmpl w:val="370414CA"/>
    <w:lvl w:ilvl="0" w:tplc="29FAE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30363"/>
    <w:multiLevelType w:val="multilevel"/>
    <w:tmpl w:val="442E1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0613543"/>
    <w:multiLevelType w:val="multilevel"/>
    <w:tmpl w:val="F7F03B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80C6605"/>
    <w:multiLevelType w:val="hybridMultilevel"/>
    <w:tmpl w:val="2DCC6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C66B8"/>
    <w:multiLevelType w:val="hybridMultilevel"/>
    <w:tmpl w:val="D0F8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A6C37"/>
    <w:multiLevelType w:val="multilevel"/>
    <w:tmpl w:val="86DAC3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9BA32C8"/>
    <w:multiLevelType w:val="hybridMultilevel"/>
    <w:tmpl w:val="BDDAF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30"/>
    <w:rsid w:val="0002296F"/>
    <w:rsid w:val="0003445A"/>
    <w:rsid w:val="000516FB"/>
    <w:rsid w:val="000E4B6F"/>
    <w:rsid w:val="000E5AAC"/>
    <w:rsid w:val="00105189"/>
    <w:rsid w:val="001070A6"/>
    <w:rsid w:val="00166AB3"/>
    <w:rsid w:val="00180B9F"/>
    <w:rsid w:val="001941E1"/>
    <w:rsid w:val="00194343"/>
    <w:rsid w:val="001D635F"/>
    <w:rsid w:val="001E03E8"/>
    <w:rsid w:val="00200E85"/>
    <w:rsid w:val="002278E3"/>
    <w:rsid w:val="00233BEB"/>
    <w:rsid w:val="00276E7E"/>
    <w:rsid w:val="00292FE7"/>
    <w:rsid w:val="0029391A"/>
    <w:rsid w:val="002B1EA7"/>
    <w:rsid w:val="002B23E8"/>
    <w:rsid w:val="002C0ED4"/>
    <w:rsid w:val="002E34D7"/>
    <w:rsid w:val="002F7749"/>
    <w:rsid w:val="00322835"/>
    <w:rsid w:val="00372293"/>
    <w:rsid w:val="00377C95"/>
    <w:rsid w:val="003A31C8"/>
    <w:rsid w:val="003A3CAD"/>
    <w:rsid w:val="003C2730"/>
    <w:rsid w:val="00411C3A"/>
    <w:rsid w:val="004519D1"/>
    <w:rsid w:val="00461DFB"/>
    <w:rsid w:val="005051EC"/>
    <w:rsid w:val="00505212"/>
    <w:rsid w:val="00521722"/>
    <w:rsid w:val="00542064"/>
    <w:rsid w:val="005615A1"/>
    <w:rsid w:val="005A0F17"/>
    <w:rsid w:val="005B01DF"/>
    <w:rsid w:val="005B6A57"/>
    <w:rsid w:val="005E45C6"/>
    <w:rsid w:val="00634817"/>
    <w:rsid w:val="006734B6"/>
    <w:rsid w:val="00691417"/>
    <w:rsid w:val="00705848"/>
    <w:rsid w:val="007114ED"/>
    <w:rsid w:val="00721635"/>
    <w:rsid w:val="00730C6A"/>
    <w:rsid w:val="007477FF"/>
    <w:rsid w:val="007A3F97"/>
    <w:rsid w:val="007A5ACA"/>
    <w:rsid w:val="007A6C60"/>
    <w:rsid w:val="007E70D9"/>
    <w:rsid w:val="00814D5A"/>
    <w:rsid w:val="008423AE"/>
    <w:rsid w:val="008623A2"/>
    <w:rsid w:val="008732A1"/>
    <w:rsid w:val="00893D6E"/>
    <w:rsid w:val="008C49FC"/>
    <w:rsid w:val="008F3857"/>
    <w:rsid w:val="0094547C"/>
    <w:rsid w:val="00951F6A"/>
    <w:rsid w:val="00955E98"/>
    <w:rsid w:val="00956483"/>
    <w:rsid w:val="0098174D"/>
    <w:rsid w:val="00981A9A"/>
    <w:rsid w:val="009873E4"/>
    <w:rsid w:val="009B2BA7"/>
    <w:rsid w:val="009B585E"/>
    <w:rsid w:val="00A254EC"/>
    <w:rsid w:val="00A473A2"/>
    <w:rsid w:val="00A50B7C"/>
    <w:rsid w:val="00AE24CB"/>
    <w:rsid w:val="00B12FC1"/>
    <w:rsid w:val="00B26A7A"/>
    <w:rsid w:val="00B73806"/>
    <w:rsid w:val="00B84146"/>
    <w:rsid w:val="00BB23A2"/>
    <w:rsid w:val="00BB26A0"/>
    <w:rsid w:val="00BB26DF"/>
    <w:rsid w:val="00BC1081"/>
    <w:rsid w:val="00BE177A"/>
    <w:rsid w:val="00BE3B2D"/>
    <w:rsid w:val="00BF4A83"/>
    <w:rsid w:val="00C07114"/>
    <w:rsid w:val="00C16701"/>
    <w:rsid w:val="00C227BB"/>
    <w:rsid w:val="00C30EA2"/>
    <w:rsid w:val="00C3366F"/>
    <w:rsid w:val="00C400D3"/>
    <w:rsid w:val="00C568F9"/>
    <w:rsid w:val="00C70E4D"/>
    <w:rsid w:val="00C717F7"/>
    <w:rsid w:val="00C7590E"/>
    <w:rsid w:val="00C907F0"/>
    <w:rsid w:val="00D214AF"/>
    <w:rsid w:val="00D2300B"/>
    <w:rsid w:val="00D333D5"/>
    <w:rsid w:val="00D6368B"/>
    <w:rsid w:val="00DD5046"/>
    <w:rsid w:val="00E333C4"/>
    <w:rsid w:val="00E4435E"/>
    <w:rsid w:val="00E60BC4"/>
    <w:rsid w:val="00E67C86"/>
    <w:rsid w:val="00E76704"/>
    <w:rsid w:val="00E85A97"/>
    <w:rsid w:val="00E97C92"/>
    <w:rsid w:val="00EB74C6"/>
    <w:rsid w:val="00EB7704"/>
    <w:rsid w:val="00EC1981"/>
    <w:rsid w:val="00ED7C92"/>
    <w:rsid w:val="00F124FA"/>
    <w:rsid w:val="00F373EB"/>
    <w:rsid w:val="00F47720"/>
    <w:rsid w:val="00F801D5"/>
    <w:rsid w:val="00F80F86"/>
    <w:rsid w:val="00FB2605"/>
    <w:rsid w:val="00FD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6C8BF"/>
  <w15:docId w15:val="{1D19BC48-7AB8-4502-B946-F931A844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4D8A"/>
    <w:pPr>
      <w:spacing w:after="0" w:line="276" w:lineRule="auto"/>
      <w:ind w:left="720"/>
      <w:contextualSpacing/>
    </w:pPr>
    <w:rPr>
      <w:rFonts w:ascii="Arial" w:eastAsia="Arial" w:hAnsi="Arial" w:cs="Arial"/>
      <w:lang w:val="et"/>
    </w:rPr>
  </w:style>
  <w:style w:type="paragraph" w:styleId="Header">
    <w:name w:val="header"/>
    <w:basedOn w:val="Normal"/>
    <w:link w:val="HeaderChar"/>
    <w:uiPriority w:val="99"/>
    <w:unhideWhenUsed/>
    <w:rsid w:val="00981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A9A"/>
  </w:style>
  <w:style w:type="paragraph" w:styleId="Footer">
    <w:name w:val="footer"/>
    <w:basedOn w:val="Normal"/>
    <w:link w:val="FooterChar"/>
    <w:uiPriority w:val="99"/>
    <w:unhideWhenUsed/>
    <w:rsid w:val="00981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A9A"/>
  </w:style>
  <w:style w:type="paragraph" w:styleId="NormalWeb">
    <w:name w:val="Normal (Web)"/>
    <w:basedOn w:val="Normal"/>
    <w:uiPriority w:val="99"/>
    <w:unhideWhenUsed/>
    <w:rsid w:val="0016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3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4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allinnzoo.ee/kulastajale/kulastamiseeskirjad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llinnzoo.ee" TargetMode="External"/><Relationship Id="rId4" Type="http://schemas.openxmlformats.org/officeDocument/2006/relationships/styles" Target="styles.xml"/><Relationship Id="rId9" Type="http://schemas.openxmlformats.org/officeDocument/2006/relationships/hyperlink" Target="mailto:anastassia.makarova@tallinnzoo.e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1ED323CAD14762BE8575CF87C20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DD5BE-238A-494E-802B-C469367C0D36}"/>
      </w:docPartPr>
      <w:docPartBody>
        <w:p w:rsidR="002807B4" w:rsidRDefault="008F0E98" w:rsidP="008F0E98">
          <w:pPr>
            <w:pStyle w:val="A31ED323CAD14762BE8575CF87C2034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A075AB8CFBB4CEB8B77F4F7241EC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F6101-9D3A-461E-BF88-EF22FF430A40}"/>
      </w:docPartPr>
      <w:docPartBody>
        <w:p w:rsidR="002807B4" w:rsidRDefault="008F0E98" w:rsidP="008F0E98">
          <w:pPr>
            <w:pStyle w:val="4A075AB8CFBB4CEB8B77F4F7241EC9A6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9C"/>
    <w:rsid w:val="00041F59"/>
    <w:rsid w:val="00073E04"/>
    <w:rsid w:val="000A68A3"/>
    <w:rsid w:val="001D59D5"/>
    <w:rsid w:val="002807B4"/>
    <w:rsid w:val="00320696"/>
    <w:rsid w:val="003713B6"/>
    <w:rsid w:val="00377F87"/>
    <w:rsid w:val="0080703D"/>
    <w:rsid w:val="008C670E"/>
    <w:rsid w:val="008F0E98"/>
    <w:rsid w:val="0090169C"/>
    <w:rsid w:val="009C639C"/>
    <w:rsid w:val="00B361D3"/>
    <w:rsid w:val="00BB79FE"/>
    <w:rsid w:val="00D81119"/>
    <w:rsid w:val="00DE0C5E"/>
    <w:rsid w:val="00E41082"/>
    <w:rsid w:val="00E54FB5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41B7BC568042ED8D2CA48D01A05DF5">
    <w:name w:val="9C41B7BC568042ED8D2CA48D01A05DF5"/>
    <w:rsid w:val="0090169C"/>
  </w:style>
  <w:style w:type="paragraph" w:customStyle="1" w:styleId="C2D28A6CD748496A915BB6227453AF83">
    <w:name w:val="C2D28A6CD748496A915BB6227453AF83"/>
    <w:rsid w:val="0090169C"/>
  </w:style>
  <w:style w:type="paragraph" w:customStyle="1" w:styleId="A31ED323CAD14762BE8575CF87C20348">
    <w:name w:val="A31ED323CAD14762BE8575CF87C20348"/>
    <w:rsid w:val="008F0E98"/>
  </w:style>
  <w:style w:type="paragraph" w:customStyle="1" w:styleId="4A075AB8CFBB4CEB8B77F4F7241EC9A6">
    <w:name w:val="4A075AB8CFBB4CEB8B77F4F7241EC9A6"/>
    <w:rsid w:val="008F0E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2022/2023</PublishDate>
  <Abstract/>
  <CompanyAddress/>
  <CompanyPhone/>
  <CompanyFax/>
  <CompanyEmail/>
</CoverPage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Cn2/Ke8muH8usYclC/c2Fg3kng==">AMUW2mUSlD/s2ORWsjKaZsnpNyAmi3dqcTV6Gvnce95Iqm7c0Kq1ppBrK55Kikaih6EKhru3iI3G/jgtEYi/Bh8mQ8mVJghjYXzmnPu2593fnmBsXDj69I7NOuU7K8zJhW8jaCQbpGqN</go:docsCustomData>
</go:gDocsCustomXmlDataStorage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Loomaaia õppeprogramm</vt:lpstr>
    </vt:vector>
  </TitlesOfParts>
  <Company>kodu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Loomaaia õppeprogramm</dc:title>
  <dc:creator>Maris Laja</dc:creator>
  <cp:lastModifiedBy>Leelo Kurbel</cp:lastModifiedBy>
  <cp:revision>3</cp:revision>
  <dcterms:created xsi:type="dcterms:W3CDTF">2022-05-27T12:05:00Z</dcterms:created>
  <dcterms:modified xsi:type="dcterms:W3CDTF">2022-05-30T08:44:00Z</dcterms:modified>
</cp:coreProperties>
</file>